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7F1C48B7" w:rsidR="009E1072" w:rsidRPr="0081751A" w:rsidRDefault="009E1072" w:rsidP="009E1072">
      <w:pPr>
        <w:pStyle w:val="Docketnumber"/>
        <w:rPr>
          <w:sz w:val="24"/>
          <w:szCs w:val="24"/>
        </w:rPr>
      </w:pPr>
      <w:r w:rsidRPr="00612B25">
        <w:rPr>
          <w:sz w:val="24"/>
          <w:szCs w:val="24"/>
        </w:rPr>
        <w:t xml:space="preserve">DOCKET NO. </w:t>
      </w:r>
      <w:r w:rsidR="00363E83" w:rsidRPr="00612B25">
        <w:rPr>
          <w:sz w:val="24"/>
          <w:szCs w:val="24"/>
        </w:rPr>
        <w:t>5</w:t>
      </w:r>
      <w:r w:rsidR="0065582D">
        <w:rPr>
          <w:sz w:val="24"/>
          <w:szCs w:val="24"/>
        </w:rPr>
        <w:t>3</w:t>
      </w:r>
      <w:r w:rsidR="00852A02">
        <w:rPr>
          <w:sz w:val="24"/>
          <w:szCs w:val="24"/>
        </w:rPr>
        <w:t>149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C12212D" w:rsidR="0081751A" w:rsidRPr="0081751A" w:rsidRDefault="009870CE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9870CE">
              <w:rPr>
                <w:rFonts w:ascii="Times New Roman Bold" w:hAnsi="Times New Roman Bold"/>
                <w:b/>
                <w:bCs/>
                <w:caps/>
              </w:rPr>
              <w:t>APPLICATION OF LIQUID UTILITIES LLC FOR A CERTIFICATE OF CONVENIENCE AND NECESSITY IN MONTGOMERY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6E8F860C" w:rsidR="004C6DED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BA97A5A" w14:textId="77777777" w:rsidR="009870CE" w:rsidRDefault="009870CE" w:rsidP="009870CE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FC78758" w14:textId="77777777" w:rsidR="009870CE" w:rsidRDefault="009870CE" w:rsidP="009870CE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3167E3C" w14:textId="77777777" w:rsidR="009870CE" w:rsidRPr="0081751A" w:rsidRDefault="009870CE" w:rsidP="009E1072">
            <w:pPr>
              <w:jc w:val="center"/>
              <w:rPr>
                <w:b/>
              </w:rPr>
            </w:pPr>
          </w:p>
          <w:p w14:paraId="573FA98D" w14:textId="05A99A91" w:rsidR="00612B25" w:rsidRDefault="00612B25" w:rsidP="0065582D">
            <w:pPr>
              <w:jc w:val="center"/>
              <w:rPr>
                <w:b/>
              </w:rPr>
            </w:pPr>
          </w:p>
          <w:p w14:paraId="428F32BA" w14:textId="64C0E5E0" w:rsidR="00612B25" w:rsidRPr="0081751A" w:rsidRDefault="00612B25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3CC7976E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612B25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4AF7EBF1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612B25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612B25">
        <w:rPr>
          <w:bCs/>
          <w:szCs w:val="24"/>
        </w:rPr>
        <w:t>s</w:t>
      </w:r>
      <w:r w:rsidRPr="0081751A">
        <w:rPr>
          <w:bCs/>
          <w:szCs w:val="24"/>
        </w:rPr>
        <w:t xml:space="preserve"> </w:t>
      </w:r>
      <w:r w:rsidRPr="00E54342">
        <w:rPr>
          <w:bCs/>
          <w:szCs w:val="24"/>
        </w:rPr>
        <w:t>of</w:t>
      </w:r>
      <w:r w:rsidR="00852A02">
        <w:rPr>
          <w:bCs/>
          <w:szCs w:val="24"/>
        </w:rPr>
        <w:t xml:space="preserve"> Ethan Blanchard</w:t>
      </w:r>
      <w:r w:rsidR="0081751A" w:rsidRPr="00E54342">
        <w:rPr>
          <w:bCs/>
          <w:szCs w:val="24"/>
        </w:rPr>
        <w:t xml:space="preserve"> and</w:t>
      </w:r>
      <w:r w:rsidR="0081751A" w:rsidRPr="00612B25">
        <w:rPr>
          <w:bCs/>
          <w:szCs w:val="24"/>
        </w:rPr>
        <w:t xml:space="preserve"> </w:t>
      </w:r>
      <w:r w:rsidR="0065582D">
        <w:rPr>
          <w:bCs/>
          <w:szCs w:val="24"/>
        </w:rPr>
        <w:t xml:space="preserve">Bradley </w:t>
      </w:r>
      <w:r w:rsidR="00ED6627">
        <w:rPr>
          <w:bCs/>
          <w:szCs w:val="24"/>
        </w:rPr>
        <w:t>Reynolds</w:t>
      </w:r>
      <w:r w:rsidR="0081751A" w:rsidRPr="00612B25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B11E75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52A02">
        <w:rPr>
          <w:noProof/>
          <w:szCs w:val="24"/>
        </w:rPr>
        <w:t>November 21,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62645953" w:rsidR="00FB1FDF" w:rsidRPr="0081751A" w:rsidRDefault="002A45CB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77777777" w:rsidR="004441BC" w:rsidRP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Sneha Patel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88126A4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bookmarkStart w:id="1" w:name="_Hlk118728433"/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0DB4599E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bookmarkEnd w:id="1"/>
    <w:p w14:paraId="5ADEB593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 xml:space="preserve">State Bar No. </w:t>
      </w:r>
      <w:r w:rsidRPr="005903B0">
        <w:rPr>
          <w:szCs w:val="24"/>
        </w:rPr>
        <w:t>24125839</w:t>
      </w:r>
    </w:p>
    <w:p w14:paraId="2CE8A491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1701 N. Congress Ave.</w:t>
      </w:r>
    </w:p>
    <w:p w14:paraId="73FE122F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P.O. Box 13326</w:t>
      </w:r>
    </w:p>
    <w:p w14:paraId="750C8829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Austin, Texas 78711-3326</w:t>
      </w:r>
    </w:p>
    <w:p w14:paraId="7CD08D18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936-7307</w:t>
      </w:r>
    </w:p>
    <w:p w14:paraId="67C1C9D4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936-7268 (Fax)</w:t>
      </w:r>
    </w:p>
    <w:p w14:paraId="1068AA74" w14:textId="3499EE61" w:rsidR="0065582D" w:rsidRPr="0081751A" w:rsidRDefault="009870CE" w:rsidP="0065582D">
      <w:pPr>
        <w:ind w:left="4320"/>
      </w:pPr>
      <w:hyperlink r:id="rId7" w:history="1">
        <w:r w:rsidR="0065582D" w:rsidRPr="004957F4">
          <w:rPr>
            <w:rStyle w:val="Hyperlink"/>
            <w:szCs w:val="24"/>
          </w:rPr>
          <w:t>Brad.Reynolds@puc.texas.gov</w:t>
        </w:r>
      </w:hyperlink>
      <w:r w:rsidR="0065582D">
        <w:rPr>
          <w:szCs w:val="24"/>
        </w:rPr>
        <w:t xml:space="preserve"> </w:t>
      </w:r>
    </w:p>
    <w:p w14:paraId="139101EE" w14:textId="5E732F21" w:rsidR="0081751A" w:rsidRPr="0065582D" w:rsidRDefault="0081751A" w:rsidP="0065582D">
      <w:pPr>
        <w:keepNext/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614B31DF" w:rsidR="009E1072" w:rsidRPr="0081751A" w:rsidRDefault="009E1072" w:rsidP="009E1072">
      <w:pPr>
        <w:pStyle w:val="Docketnumber"/>
        <w:rPr>
          <w:sz w:val="24"/>
          <w:szCs w:val="24"/>
        </w:rPr>
      </w:pPr>
      <w:r w:rsidRPr="00612B25">
        <w:rPr>
          <w:sz w:val="24"/>
          <w:szCs w:val="24"/>
        </w:rPr>
        <w:lastRenderedPageBreak/>
        <w:t xml:space="preserve">DOCKET NO. </w:t>
      </w:r>
      <w:r w:rsidR="00363E83" w:rsidRPr="00612B25">
        <w:rPr>
          <w:sz w:val="24"/>
          <w:szCs w:val="24"/>
        </w:rPr>
        <w:t>5</w:t>
      </w:r>
      <w:r w:rsidR="0065582D">
        <w:rPr>
          <w:sz w:val="24"/>
          <w:szCs w:val="24"/>
        </w:rPr>
        <w:t>3</w:t>
      </w:r>
      <w:r w:rsidR="00852A02">
        <w:rPr>
          <w:sz w:val="24"/>
          <w:szCs w:val="24"/>
        </w:rPr>
        <w:t>149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2209677E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52A02">
        <w:rPr>
          <w:noProof/>
          <w:szCs w:val="24"/>
        </w:rPr>
        <w:t>November 21,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7C6CC9B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70A411A6" w14:textId="77777777" w:rsidR="0065582D" w:rsidRPr="005903B0" w:rsidRDefault="0065582D" w:rsidP="0065582D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p w14:paraId="335B7EB8" w14:textId="18FF1243" w:rsidR="00FB1FDF" w:rsidRDefault="00FB1FDF" w:rsidP="0065582D">
      <w:pPr>
        <w:overflowPunct w:val="0"/>
        <w:autoSpaceDE w:val="0"/>
        <w:autoSpaceDN w:val="0"/>
        <w:adjustRightInd w:val="0"/>
        <w:textAlignment w:val="baseline"/>
      </w:pP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B25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582D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2A02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870CE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4342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6627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B25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rad.Reynold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153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10</cp:revision>
  <cp:lastPrinted>2017-07-19T18:09:00Z</cp:lastPrinted>
  <dcterms:created xsi:type="dcterms:W3CDTF">2022-02-28T19:37:00Z</dcterms:created>
  <dcterms:modified xsi:type="dcterms:W3CDTF">2022-11-21T15:36:00Z</dcterms:modified>
</cp:coreProperties>
</file>